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8FC68" w14:textId="77777777" w:rsidR="006773E9" w:rsidRDefault="006773E9">
      <w:pPr>
        <w:widowControl w:val="0"/>
        <w:spacing w:before="240" w:after="240" w:line="240" w:lineRule="auto"/>
        <w:jc w:val="center"/>
        <w:rPr>
          <w:rFonts w:ascii="Calibri" w:eastAsia="Calibri" w:hAnsi="Calibri" w:cs="Calibri"/>
          <w:b/>
          <w:color w:val="7030A0"/>
          <w:sz w:val="28"/>
          <w:szCs w:val="28"/>
        </w:rPr>
      </w:pPr>
    </w:p>
    <w:p w14:paraId="7FF8C76F" w14:textId="3B21C21B" w:rsidR="007E1451" w:rsidRDefault="007767B7" w:rsidP="007119A3">
      <w:pPr>
        <w:widowControl w:val="0"/>
        <w:spacing w:before="240" w:after="240" w:line="240" w:lineRule="auto"/>
        <w:jc w:val="center"/>
        <w:rPr>
          <w:rFonts w:ascii="Calibri" w:eastAsia="Calibri" w:hAnsi="Calibri" w:cs="Calibri"/>
          <w:b/>
          <w:color w:val="7030A0"/>
          <w:sz w:val="28"/>
          <w:szCs w:val="28"/>
        </w:rPr>
      </w:pPr>
      <w:r>
        <w:rPr>
          <w:rFonts w:ascii="Calibri" w:eastAsia="Calibri" w:hAnsi="Calibri" w:cs="Calibri"/>
          <w:b/>
          <w:color w:val="7030A0"/>
          <w:sz w:val="28"/>
          <w:szCs w:val="28"/>
        </w:rPr>
        <w:t>„</w:t>
      </w:r>
      <w:r w:rsidR="007119A3" w:rsidRPr="007119A3">
        <w:rPr>
          <w:rFonts w:ascii="Calibri" w:eastAsia="Calibri" w:hAnsi="Calibri" w:cs="Calibri"/>
          <w:b/>
          <w:color w:val="7030A0"/>
          <w:sz w:val="28"/>
          <w:szCs w:val="28"/>
        </w:rPr>
        <w:t>Искаме в класната стая!” Категорични са 73% от анкетираните в официалната общност на Viber в България</w:t>
      </w:r>
    </w:p>
    <w:p w14:paraId="40820E09" w14:textId="19206678" w:rsidR="007119A3" w:rsidRDefault="007119A3" w:rsidP="007119A3">
      <w:pPr>
        <w:jc w:val="center"/>
        <w:rPr>
          <w:rFonts w:ascii="Calibri" w:eastAsia="Calibri" w:hAnsi="Calibri" w:cs="Calibri"/>
          <w:i/>
          <w:sz w:val="24"/>
          <w:szCs w:val="24"/>
        </w:rPr>
      </w:pPr>
      <w:r>
        <w:rPr>
          <w:rFonts w:ascii="Calibri" w:eastAsia="Calibri" w:hAnsi="Calibri" w:cs="Calibri"/>
          <w:i/>
          <w:sz w:val="24"/>
          <w:szCs w:val="24"/>
        </w:rPr>
        <w:t>Резултатите от онлайн анкета</w:t>
      </w:r>
      <w:r w:rsidR="0007307B">
        <w:rPr>
          <w:rFonts w:ascii="Calibri" w:eastAsia="Calibri" w:hAnsi="Calibri" w:cs="Calibri"/>
          <w:i/>
          <w:sz w:val="24"/>
          <w:szCs w:val="24"/>
          <w:lang w:val="en-US"/>
        </w:rPr>
        <w:t>,</w:t>
      </w:r>
      <w:r>
        <w:rPr>
          <w:rFonts w:ascii="Calibri" w:eastAsia="Calibri" w:hAnsi="Calibri" w:cs="Calibri"/>
          <w:i/>
          <w:sz w:val="24"/>
          <w:szCs w:val="24"/>
        </w:rPr>
        <w:t xml:space="preserve"> проведена в официалната общност на Viber</w:t>
      </w:r>
      <w:r w:rsidR="0007307B">
        <w:rPr>
          <w:rFonts w:ascii="Calibri" w:eastAsia="Calibri" w:hAnsi="Calibri" w:cs="Calibri"/>
          <w:i/>
          <w:sz w:val="24"/>
          <w:szCs w:val="24"/>
          <w:lang w:val="en-US"/>
        </w:rPr>
        <w:t>,</w:t>
      </w:r>
      <w:r>
        <w:rPr>
          <w:rFonts w:ascii="Calibri" w:eastAsia="Calibri" w:hAnsi="Calibri" w:cs="Calibri"/>
          <w:i/>
          <w:sz w:val="24"/>
          <w:szCs w:val="24"/>
        </w:rPr>
        <w:t xml:space="preserve"> показват категорично желанието на родители и ученици да се завърнат в класните стаи</w:t>
      </w:r>
    </w:p>
    <w:p w14:paraId="716D7A25" w14:textId="77777777" w:rsidR="007119A3" w:rsidRPr="007119A3" w:rsidRDefault="007119A3" w:rsidP="007119A3">
      <w:pPr>
        <w:jc w:val="center"/>
        <w:rPr>
          <w:rFonts w:ascii="Calibri" w:eastAsia="Calibri" w:hAnsi="Calibri" w:cs="Calibri"/>
          <w:i/>
          <w:sz w:val="24"/>
          <w:szCs w:val="24"/>
        </w:rPr>
      </w:pPr>
    </w:p>
    <w:p w14:paraId="754D4729" w14:textId="278130A9" w:rsidR="007119A3" w:rsidRDefault="006E04DE" w:rsidP="007119A3">
      <w:pPr>
        <w:widowControl w:val="0"/>
        <w:spacing w:before="240" w:after="240"/>
        <w:jc w:val="both"/>
        <w:rPr>
          <w:rFonts w:ascii="Calibri" w:eastAsia="Calibri" w:hAnsi="Calibri" w:cs="Calibri"/>
        </w:rPr>
      </w:pPr>
      <w:r>
        <w:rPr>
          <w:rFonts w:ascii="Calibri" w:eastAsia="Calibri" w:hAnsi="Calibri" w:cs="Calibri"/>
          <w:b/>
          <w:highlight w:val="white"/>
        </w:rPr>
        <w:t xml:space="preserve">София, </w:t>
      </w:r>
      <w:r w:rsidR="007E1451">
        <w:rPr>
          <w:rFonts w:ascii="Calibri" w:eastAsia="Calibri" w:hAnsi="Calibri" w:cs="Calibri"/>
          <w:b/>
          <w:highlight w:val="white"/>
        </w:rPr>
        <w:t>07</w:t>
      </w:r>
      <w:r w:rsidR="00CA3678">
        <w:rPr>
          <w:rFonts w:ascii="Calibri" w:eastAsia="Calibri" w:hAnsi="Calibri" w:cs="Calibri"/>
          <w:b/>
          <w:highlight w:val="white"/>
        </w:rPr>
        <w:t xml:space="preserve"> </w:t>
      </w:r>
      <w:r w:rsidR="007E1451">
        <w:rPr>
          <w:rFonts w:ascii="Calibri" w:eastAsia="Calibri" w:hAnsi="Calibri" w:cs="Calibri"/>
          <w:b/>
          <w:highlight w:val="white"/>
        </w:rPr>
        <w:t>септември</w:t>
      </w:r>
      <w:r w:rsidR="00CA3678">
        <w:rPr>
          <w:rFonts w:ascii="Calibri" w:eastAsia="Calibri" w:hAnsi="Calibri" w:cs="Calibri"/>
          <w:b/>
          <w:highlight w:val="white"/>
        </w:rPr>
        <w:t>, 2021 г.</w:t>
      </w:r>
      <w:r w:rsidR="00CA3678">
        <w:rPr>
          <w:rFonts w:ascii="Calibri" w:eastAsia="Calibri" w:hAnsi="Calibri" w:cs="Calibri"/>
          <w:highlight w:val="white"/>
        </w:rPr>
        <w:t xml:space="preserve"> </w:t>
      </w:r>
      <w:r w:rsidR="007E1451">
        <w:rPr>
          <w:rFonts w:ascii="Calibri" w:eastAsia="Calibri" w:hAnsi="Calibri" w:cs="Calibri"/>
          <w:highlight w:val="white"/>
        </w:rPr>
        <w:t>–</w:t>
      </w:r>
      <w:hyperlink r:id="rId7">
        <w:r w:rsidR="00CA3678">
          <w:rPr>
            <w:rFonts w:ascii="Calibri" w:eastAsia="Calibri" w:hAnsi="Calibri" w:cs="Calibri"/>
            <w:highlight w:val="white"/>
          </w:rPr>
          <w:t xml:space="preserve"> </w:t>
        </w:r>
      </w:hyperlink>
      <w:r w:rsidR="007119A3" w:rsidRPr="007119A3">
        <w:rPr>
          <w:rFonts w:ascii="Calibri" w:eastAsia="Calibri" w:hAnsi="Calibri" w:cs="Calibri"/>
        </w:rPr>
        <w:t xml:space="preserve"> </w:t>
      </w:r>
      <w:r w:rsidR="007119A3">
        <w:rPr>
          <w:rFonts w:ascii="Calibri" w:eastAsia="Calibri" w:hAnsi="Calibri" w:cs="Calibri"/>
        </w:rPr>
        <w:t xml:space="preserve">Началото на учебната година наближава съвсем скоро и след период на смесени форми на обучение и чести затваряния, ученици, родители и учители се опитват да се завърнат към присъствено обучение за първи път от март насам. За съжаление новият „Делта“ вариант на вируса може да доведе до още една година на несигурност. </w:t>
      </w:r>
    </w:p>
    <w:p w14:paraId="30AFE682" w14:textId="0B07C936" w:rsidR="007119A3" w:rsidRDefault="007119A3" w:rsidP="007119A3">
      <w:pPr>
        <w:widowControl w:val="0"/>
        <w:spacing w:before="240" w:after="240"/>
        <w:jc w:val="both"/>
        <w:rPr>
          <w:rFonts w:ascii="Calibri" w:eastAsia="Calibri" w:hAnsi="Calibri" w:cs="Calibri"/>
        </w:rPr>
      </w:pPr>
      <w:r>
        <w:rPr>
          <w:rFonts w:ascii="Calibri" w:eastAsia="Calibri" w:hAnsi="Calibri" w:cs="Calibri"/>
        </w:rPr>
        <w:t xml:space="preserve">Първият звънец идва със смесени чувства за децата и техните семейства. Мнозина са развълнувани да се върнат отново в класната стая, след месеци на виртуално обучение, докато други внимателно следят нарастващите случаи на заразени и хоспитализирани. Поради тази причина, дори когато училищата отворят на 15-и септември, много деца няма да се върнат в класните стаи. </w:t>
      </w:r>
    </w:p>
    <w:p w14:paraId="672AD161" w14:textId="687B4C4B" w:rsidR="007119A3" w:rsidRDefault="00082FA8" w:rsidP="007119A3">
      <w:pPr>
        <w:widowControl w:val="0"/>
        <w:spacing w:before="240" w:after="240"/>
        <w:jc w:val="both"/>
        <w:rPr>
          <w:rFonts w:ascii="Calibri" w:eastAsia="Calibri" w:hAnsi="Calibri" w:cs="Calibri"/>
        </w:rPr>
      </w:pPr>
      <w:hyperlink r:id="rId8">
        <w:r w:rsidR="007119A3">
          <w:rPr>
            <w:rFonts w:ascii="Calibri" w:eastAsia="Calibri" w:hAnsi="Calibri" w:cs="Calibri"/>
            <w:color w:val="0000FF"/>
            <w:highlight w:val="white"/>
            <w:u w:val="single"/>
          </w:rPr>
          <w:t>Viber</w:t>
        </w:r>
      </w:hyperlink>
      <w:r w:rsidR="007119A3">
        <w:rPr>
          <w:rFonts w:ascii="Calibri" w:eastAsia="Calibri" w:hAnsi="Calibri" w:cs="Calibri"/>
          <w:highlight w:val="white"/>
        </w:rPr>
        <w:t xml:space="preserve"> - </w:t>
      </w:r>
      <w:r w:rsidR="007119A3">
        <w:rPr>
          <w:rFonts w:ascii="Calibri" w:eastAsia="Calibri" w:hAnsi="Calibri" w:cs="Calibri"/>
        </w:rPr>
        <w:t xml:space="preserve">едно от водещите приложения за комуникация в света събра на едно място, чрез онлайн анкета, мнението и чувствата на хиляди потребители </w:t>
      </w:r>
      <w:r w:rsidR="0007307B">
        <w:rPr>
          <w:rFonts w:ascii="Calibri" w:eastAsia="Calibri" w:hAnsi="Calibri" w:cs="Calibri"/>
        </w:rPr>
        <w:t xml:space="preserve">относно </w:t>
      </w:r>
      <w:r w:rsidR="007119A3">
        <w:rPr>
          <w:rFonts w:ascii="Calibri" w:eastAsia="Calibri" w:hAnsi="Calibri" w:cs="Calibri"/>
        </w:rPr>
        <w:t xml:space="preserve">новата учебна година. Близо </w:t>
      </w:r>
      <w:r w:rsidR="007119A3">
        <w:rPr>
          <w:rFonts w:ascii="Calibri" w:eastAsia="Calibri" w:hAnsi="Calibri" w:cs="Calibri"/>
          <w:b/>
        </w:rPr>
        <w:t>200 000</w:t>
      </w:r>
      <w:r w:rsidR="007119A3">
        <w:rPr>
          <w:rFonts w:ascii="Calibri" w:eastAsia="Calibri" w:hAnsi="Calibri" w:cs="Calibri"/>
        </w:rPr>
        <w:t xml:space="preserve"> участни</w:t>
      </w:r>
      <w:r w:rsidR="0007307B">
        <w:rPr>
          <w:rFonts w:ascii="Calibri" w:eastAsia="Calibri" w:hAnsi="Calibri" w:cs="Calibri"/>
        </w:rPr>
        <w:t>ци</w:t>
      </w:r>
      <w:r w:rsidR="007119A3">
        <w:rPr>
          <w:rFonts w:ascii="Calibri" w:eastAsia="Calibri" w:hAnsi="Calibri" w:cs="Calibri"/>
        </w:rPr>
        <w:t xml:space="preserve"> от </w:t>
      </w:r>
      <w:r w:rsidR="007119A3">
        <w:rPr>
          <w:rFonts w:ascii="Calibri" w:eastAsia="Calibri" w:hAnsi="Calibri" w:cs="Calibri"/>
          <w:b/>
        </w:rPr>
        <w:t>11 страни</w:t>
      </w:r>
      <w:r w:rsidR="007119A3">
        <w:rPr>
          <w:rFonts w:ascii="Calibri" w:eastAsia="Calibri" w:hAnsi="Calibri" w:cs="Calibri"/>
        </w:rPr>
        <w:t xml:space="preserve">, включително България, Гърция, Сърбия, Унгария, Полша, Словакия, Чехия, Украйна, Словения и други споделиха своите виждания и очаквания към учебния процес, във време на продължаваща Covid19 пандемия. </w:t>
      </w:r>
    </w:p>
    <w:p w14:paraId="70AF735E" w14:textId="77777777" w:rsidR="007119A3" w:rsidRDefault="007119A3" w:rsidP="007119A3">
      <w:pPr>
        <w:widowControl w:val="0"/>
        <w:spacing w:before="240" w:after="240"/>
        <w:jc w:val="both"/>
        <w:rPr>
          <w:rFonts w:ascii="Calibri" w:eastAsia="Calibri" w:hAnsi="Calibri" w:cs="Calibri"/>
        </w:rPr>
      </w:pPr>
      <w:r>
        <w:rPr>
          <w:rFonts w:ascii="Calibri" w:eastAsia="Calibri" w:hAnsi="Calibri" w:cs="Calibri"/>
          <w:b/>
        </w:rPr>
        <w:t>73%</w:t>
      </w:r>
      <w:r>
        <w:rPr>
          <w:rFonts w:ascii="Calibri" w:eastAsia="Calibri" w:hAnsi="Calibri" w:cs="Calibri"/>
        </w:rPr>
        <w:t xml:space="preserve"> от анкетираните в България категорично посочват, че искат годината да бъде присъствена, а едва </w:t>
      </w:r>
      <w:r>
        <w:rPr>
          <w:rFonts w:ascii="Calibri" w:eastAsia="Calibri" w:hAnsi="Calibri" w:cs="Calibri"/>
          <w:b/>
        </w:rPr>
        <w:t>10%</w:t>
      </w:r>
      <w:r>
        <w:rPr>
          <w:rFonts w:ascii="Calibri" w:eastAsia="Calibri" w:hAnsi="Calibri" w:cs="Calibri"/>
        </w:rPr>
        <w:t xml:space="preserve"> от тях биха предпочели дистанционната форма. За сравнение с останалите страни, където се вижда ясна тенденция в полза на завръщане към нормалната форма на обучение, Сърбия се откроява с най-висок коефициент от </w:t>
      </w:r>
      <w:r>
        <w:rPr>
          <w:rFonts w:ascii="Calibri" w:eastAsia="Calibri" w:hAnsi="Calibri" w:cs="Calibri"/>
          <w:b/>
        </w:rPr>
        <w:t xml:space="preserve">87% </w:t>
      </w:r>
      <w:r>
        <w:rPr>
          <w:rFonts w:ascii="Calibri" w:eastAsia="Calibri" w:hAnsi="Calibri" w:cs="Calibri"/>
        </w:rPr>
        <w:t xml:space="preserve">от респондентите. </w:t>
      </w:r>
    </w:p>
    <w:p w14:paraId="15E9C407" w14:textId="77777777" w:rsidR="007119A3" w:rsidRDefault="007119A3" w:rsidP="007119A3">
      <w:pPr>
        <w:widowControl w:val="0"/>
        <w:spacing w:before="240" w:after="240"/>
        <w:jc w:val="both"/>
        <w:rPr>
          <w:rFonts w:ascii="Calibri" w:eastAsia="Calibri" w:hAnsi="Calibri" w:cs="Calibri"/>
        </w:rPr>
      </w:pPr>
      <w:r>
        <w:rPr>
          <w:rFonts w:ascii="Calibri" w:eastAsia="Calibri" w:hAnsi="Calibri" w:cs="Calibri"/>
        </w:rPr>
        <w:t xml:space="preserve">На въпроса „Кое обучение смятат за най-ефективно?“, отново мнозинството от потребителите </w:t>
      </w:r>
      <w:r>
        <w:rPr>
          <w:rFonts w:ascii="Calibri" w:eastAsia="Calibri" w:hAnsi="Calibri" w:cs="Calibri"/>
          <w:b/>
        </w:rPr>
        <w:t>(86%)</w:t>
      </w:r>
      <w:r>
        <w:rPr>
          <w:rFonts w:ascii="Calibri" w:eastAsia="Calibri" w:hAnsi="Calibri" w:cs="Calibri"/>
        </w:rPr>
        <w:t xml:space="preserve"> посочва присъственото, за сметка на дистанционното. Подобни високи резултати могат да бъдат видени и в останалите страни от региона, което ясно демонстрира нуждата от срещи лице в лице между учители и ученици, за постигането на по-добри учебни резултати. </w:t>
      </w:r>
    </w:p>
    <w:p w14:paraId="44120328" w14:textId="5D2ABDCC" w:rsidR="007119A3" w:rsidRDefault="0007307B" w:rsidP="007119A3">
      <w:pPr>
        <w:widowControl w:val="0"/>
        <w:spacing w:before="240" w:after="240"/>
        <w:jc w:val="both"/>
        <w:rPr>
          <w:rFonts w:ascii="Calibri" w:eastAsia="Calibri" w:hAnsi="Calibri" w:cs="Calibri"/>
        </w:rPr>
      </w:pPr>
      <w:r>
        <w:rPr>
          <w:rFonts w:ascii="Calibri" w:eastAsia="Calibri" w:hAnsi="Calibri" w:cs="Calibri"/>
          <w:i/>
        </w:rPr>
        <w:t>„</w:t>
      </w:r>
      <w:r w:rsidR="007119A3">
        <w:rPr>
          <w:rFonts w:ascii="Calibri" w:eastAsia="Calibri" w:hAnsi="Calibri" w:cs="Calibri"/>
          <w:i/>
        </w:rPr>
        <w:t>Виртуалните и онлайн класовете определено революционизираха начина, по който ученици, родители и учители се включват в образователния процес. Щастливи сме, че Viber е сред най-използваните приложения, когато става въпрос за поддържаща комуникация през учебната година. Голяма отговорност е за нас да продължим да свързваме тези групи по лесен и практичен начин, така че те да могат да организират началото на учебната година безпрепятствено и бързо</w:t>
      </w:r>
      <w:r w:rsidR="007E5BF2">
        <w:rPr>
          <w:rFonts w:ascii="Calibri" w:eastAsia="Calibri" w:hAnsi="Calibri" w:cs="Calibri"/>
          <w:i/>
        </w:rPr>
        <w:t>.“</w:t>
      </w:r>
      <w:r w:rsidR="007119A3">
        <w:rPr>
          <w:rFonts w:ascii="Calibri" w:eastAsia="Calibri" w:hAnsi="Calibri" w:cs="Calibri"/>
          <w:i/>
        </w:rPr>
        <w:t>,</w:t>
      </w:r>
      <w:r w:rsidR="007119A3">
        <w:rPr>
          <w:rFonts w:ascii="Calibri" w:eastAsia="Calibri" w:hAnsi="Calibri" w:cs="Calibri"/>
        </w:rPr>
        <w:t xml:space="preserve"> споделя Атанас Райков, старши директор на </w:t>
      </w:r>
      <w:proofErr w:type="spellStart"/>
      <w:r w:rsidR="007119A3">
        <w:rPr>
          <w:rFonts w:ascii="Calibri" w:eastAsia="Calibri" w:hAnsi="Calibri" w:cs="Calibri"/>
        </w:rPr>
        <w:t>Rakuten</w:t>
      </w:r>
      <w:proofErr w:type="spellEnd"/>
      <w:r w:rsidR="007119A3">
        <w:rPr>
          <w:rFonts w:ascii="Calibri" w:eastAsia="Calibri" w:hAnsi="Calibri" w:cs="Calibri"/>
        </w:rPr>
        <w:t xml:space="preserve"> Viber за</w:t>
      </w:r>
      <w:r w:rsidR="00E05B2B">
        <w:rPr>
          <w:rFonts w:ascii="Calibri" w:eastAsia="Calibri" w:hAnsi="Calibri" w:cs="Calibri"/>
        </w:rPr>
        <w:t xml:space="preserve"> </w:t>
      </w:r>
      <w:r w:rsidR="007119A3">
        <w:rPr>
          <w:rFonts w:ascii="Calibri" w:eastAsia="Calibri" w:hAnsi="Calibri" w:cs="Calibri"/>
        </w:rPr>
        <w:lastRenderedPageBreak/>
        <w:t>Европа, Близкия изток и Северна Африка.</w:t>
      </w:r>
    </w:p>
    <w:p w14:paraId="020FDB5E" w14:textId="000A3EF2" w:rsidR="007119A3" w:rsidRDefault="007119A3" w:rsidP="007119A3">
      <w:pPr>
        <w:widowControl w:val="0"/>
        <w:spacing w:before="240" w:after="240"/>
        <w:jc w:val="both"/>
        <w:rPr>
          <w:rFonts w:ascii="Calibri" w:eastAsia="Calibri" w:hAnsi="Calibri" w:cs="Calibri"/>
        </w:rPr>
      </w:pPr>
      <w:r>
        <w:rPr>
          <w:rFonts w:ascii="Calibri" w:eastAsia="Calibri" w:hAnsi="Calibri" w:cs="Calibri"/>
        </w:rPr>
        <w:t>Според проучването, проведено в официални общности на Viber в региона, приложението остава на първо място, когато става въпрос за директна комуникация с родители, учители и ученици, както и за споделяне, и обменяне на домашни или онлайн класове.</w:t>
      </w:r>
    </w:p>
    <w:p w14:paraId="461A2274" w14:textId="4BC0322C" w:rsidR="00821098" w:rsidRDefault="007119A3" w:rsidP="007119A3">
      <w:pPr>
        <w:widowControl w:val="0"/>
        <w:spacing w:before="240" w:after="240" w:line="240" w:lineRule="auto"/>
        <w:jc w:val="both"/>
        <w:rPr>
          <w:rFonts w:ascii="Calibri" w:eastAsia="Calibri" w:hAnsi="Calibri" w:cs="Calibri"/>
        </w:rPr>
      </w:pPr>
      <w:r>
        <w:rPr>
          <w:rFonts w:ascii="Calibri" w:eastAsia="Calibri" w:hAnsi="Calibri" w:cs="Calibri"/>
        </w:rPr>
        <w:t xml:space="preserve">За да подкрепи учениците и да направи комуникацията между всички групи по-забавна, Viber създаде специален </w:t>
      </w:r>
      <w:hyperlink r:id="rId9">
        <w:r>
          <w:rPr>
            <w:rFonts w:ascii="Calibri" w:eastAsia="Calibri" w:hAnsi="Calibri" w:cs="Calibri"/>
            <w:color w:val="0000FF"/>
            <w:u w:val="single"/>
          </w:rPr>
          <w:t>стикер пакет</w:t>
        </w:r>
      </w:hyperlink>
      <w:r>
        <w:rPr>
          <w:rFonts w:ascii="Calibri" w:eastAsia="Calibri" w:hAnsi="Calibri" w:cs="Calibri"/>
        </w:rPr>
        <w:t xml:space="preserve"> в партньорство с общността </w:t>
      </w:r>
      <w:hyperlink r:id="rId10">
        <w:r>
          <w:rPr>
            <w:rFonts w:ascii="Calibri" w:eastAsia="Calibri" w:hAnsi="Calibri" w:cs="Calibri"/>
            <w:color w:val="0000FF"/>
            <w:u w:val="single"/>
          </w:rPr>
          <w:t>Prepodavame.bg</w:t>
        </w:r>
      </w:hyperlink>
    </w:p>
    <w:p w14:paraId="5C5292CE" w14:textId="77777777" w:rsidR="006773E9" w:rsidRDefault="00CA3678">
      <w:pPr>
        <w:widowControl w:val="0"/>
        <w:spacing w:before="240" w:after="240" w:line="240" w:lineRule="auto"/>
        <w:jc w:val="both"/>
        <w:rPr>
          <w:rFonts w:ascii="Calibri" w:eastAsia="Calibri" w:hAnsi="Calibri" w:cs="Calibri"/>
          <w:b/>
          <w:sz w:val="20"/>
          <w:szCs w:val="20"/>
        </w:rPr>
      </w:pPr>
      <w:r>
        <w:rPr>
          <w:rFonts w:ascii="Calibri" w:eastAsia="Calibri" w:hAnsi="Calibri" w:cs="Calibri"/>
          <w:b/>
          <w:sz w:val="20"/>
          <w:szCs w:val="20"/>
        </w:rPr>
        <w:t xml:space="preserve">За </w:t>
      </w:r>
      <w:proofErr w:type="spellStart"/>
      <w:r>
        <w:rPr>
          <w:rFonts w:ascii="Calibri" w:eastAsia="Calibri" w:hAnsi="Calibri" w:cs="Calibri"/>
          <w:b/>
          <w:sz w:val="20"/>
          <w:szCs w:val="20"/>
        </w:rPr>
        <w:t>Rakuten</w:t>
      </w:r>
      <w:proofErr w:type="spellEnd"/>
      <w:r>
        <w:rPr>
          <w:rFonts w:ascii="Calibri" w:eastAsia="Calibri" w:hAnsi="Calibri" w:cs="Calibri"/>
          <w:b/>
          <w:sz w:val="20"/>
          <w:szCs w:val="20"/>
        </w:rPr>
        <w:t xml:space="preserve"> Viber:</w:t>
      </w:r>
    </w:p>
    <w:p w14:paraId="66D6C346" w14:textId="77777777" w:rsidR="006773E9" w:rsidRDefault="00CA3678">
      <w:pPr>
        <w:widowControl w:val="0"/>
        <w:spacing w:before="240" w:after="240" w:line="240" w:lineRule="auto"/>
        <w:jc w:val="both"/>
        <w:rPr>
          <w:rFonts w:ascii="Calibri" w:eastAsia="Calibri" w:hAnsi="Calibri" w:cs="Calibri"/>
          <w:sz w:val="20"/>
          <w:szCs w:val="20"/>
        </w:rPr>
      </w:pPr>
      <w:r>
        <w:rPr>
          <w:rFonts w:ascii="Calibri" w:eastAsia="Calibri" w:hAnsi="Calibri" w:cs="Calibri"/>
          <w:sz w:val="20"/>
          <w:szCs w:val="20"/>
        </w:rPr>
        <w:t xml:space="preserve">В </w:t>
      </w:r>
      <w:proofErr w:type="spellStart"/>
      <w:r>
        <w:rPr>
          <w:rFonts w:ascii="Calibri" w:eastAsia="Calibri" w:hAnsi="Calibri" w:cs="Calibri"/>
          <w:sz w:val="20"/>
          <w:szCs w:val="20"/>
        </w:rPr>
        <w:t>Rakuten</w:t>
      </w:r>
      <w:proofErr w:type="spellEnd"/>
      <w:r>
        <w:rPr>
          <w:rFonts w:ascii="Calibri" w:eastAsia="Calibri" w:hAnsi="Calibri" w:cs="Calibri"/>
          <w:sz w:val="20"/>
          <w:szCs w:val="20"/>
        </w:rPr>
        <w:t xml:space="preserve"> Viber свързваме хората, без значение кои са и откъде са. Нашите потребители по света имат достъп до разнообразие от функционалности като индивидуални съобщения, видео обаждания, групови чатове, актуализации и дискусии с техните любими марки и известни личности. Ние предоставяме на нашите потребители сигурна и свободна среда, където да споделят емоциите си.</w:t>
      </w:r>
    </w:p>
    <w:p w14:paraId="580E377C" w14:textId="77777777" w:rsidR="006773E9" w:rsidRDefault="00CA3678">
      <w:pPr>
        <w:widowControl w:val="0"/>
        <w:spacing w:before="240" w:after="240" w:line="240" w:lineRule="auto"/>
        <w:jc w:val="both"/>
        <w:rPr>
          <w:rFonts w:ascii="Calibri" w:eastAsia="Calibri" w:hAnsi="Calibri" w:cs="Calibri"/>
          <w:sz w:val="20"/>
          <w:szCs w:val="20"/>
        </w:rPr>
      </w:pPr>
      <w:proofErr w:type="spellStart"/>
      <w:r>
        <w:rPr>
          <w:rFonts w:ascii="Calibri" w:eastAsia="Calibri" w:hAnsi="Calibri" w:cs="Calibri"/>
          <w:sz w:val="20"/>
          <w:szCs w:val="20"/>
        </w:rPr>
        <w:t>Rakuten</w:t>
      </w:r>
      <w:proofErr w:type="spellEnd"/>
      <w:r>
        <w:rPr>
          <w:rFonts w:ascii="Calibri" w:eastAsia="Calibri" w:hAnsi="Calibri" w:cs="Calibri"/>
          <w:sz w:val="20"/>
          <w:szCs w:val="20"/>
        </w:rPr>
        <w:t xml:space="preserve"> Viber е част от семейството на </w:t>
      </w:r>
      <w:proofErr w:type="spellStart"/>
      <w:r>
        <w:rPr>
          <w:rFonts w:ascii="Calibri" w:eastAsia="Calibri" w:hAnsi="Calibri" w:cs="Calibri"/>
          <w:sz w:val="20"/>
          <w:szCs w:val="20"/>
        </w:rPr>
        <w:t>Rakuten</w:t>
      </w:r>
      <w:proofErr w:type="spellEnd"/>
      <w:r>
        <w:rPr>
          <w:rFonts w:ascii="Calibri" w:eastAsia="Calibri" w:hAnsi="Calibri" w:cs="Calibri"/>
          <w:sz w:val="20"/>
          <w:szCs w:val="20"/>
        </w:rPr>
        <w:t xml:space="preserve"> Group, световен лидер в електронната търговия и финансовите услуги. </w:t>
      </w:r>
      <w:proofErr w:type="spellStart"/>
      <w:r>
        <w:rPr>
          <w:rFonts w:ascii="Calibri" w:eastAsia="Calibri" w:hAnsi="Calibri" w:cs="Calibri"/>
          <w:sz w:val="20"/>
          <w:szCs w:val="20"/>
        </w:rPr>
        <w:t>Rakuten</w:t>
      </w:r>
      <w:proofErr w:type="spellEnd"/>
      <w:r>
        <w:rPr>
          <w:rFonts w:ascii="Calibri" w:eastAsia="Calibri" w:hAnsi="Calibri" w:cs="Calibri"/>
          <w:sz w:val="20"/>
          <w:szCs w:val="20"/>
        </w:rPr>
        <w:t xml:space="preserve"> Viber е официален канал за комуникация на FC </w:t>
      </w:r>
      <w:proofErr w:type="spellStart"/>
      <w:r>
        <w:rPr>
          <w:rFonts w:ascii="Calibri" w:eastAsia="Calibri" w:hAnsi="Calibri" w:cs="Calibri"/>
          <w:sz w:val="20"/>
          <w:szCs w:val="20"/>
        </w:rPr>
        <w:t>Barcelona</w:t>
      </w:r>
      <w:proofErr w:type="spellEnd"/>
      <w:r>
        <w:rPr>
          <w:rFonts w:ascii="Calibri" w:eastAsia="Calibri" w:hAnsi="Calibri" w:cs="Calibri"/>
          <w:sz w:val="20"/>
          <w:szCs w:val="20"/>
        </w:rPr>
        <w:t xml:space="preserve">, както и официален партньор на Golden State </w:t>
      </w:r>
      <w:proofErr w:type="spellStart"/>
      <w:r>
        <w:rPr>
          <w:rFonts w:ascii="Calibri" w:eastAsia="Calibri" w:hAnsi="Calibri" w:cs="Calibri"/>
          <w:sz w:val="20"/>
          <w:szCs w:val="20"/>
        </w:rPr>
        <w:t>Warriors</w:t>
      </w:r>
      <w:proofErr w:type="spellEnd"/>
      <w:r>
        <w:rPr>
          <w:rFonts w:ascii="Calibri" w:eastAsia="Calibri" w:hAnsi="Calibri" w:cs="Calibri"/>
          <w:sz w:val="20"/>
          <w:szCs w:val="20"/>
        </w:rPr>
        <w:t xml:space="preserve"> за изпращане на съобщения и разговори.</w:t>
      </w:r>
    </w:p>
    <w:p w14:paraId="34736ED5" w14:textId="77777777" w:rsidR="006773E9" w:rsidRDefault="00CA3678">
      <w:pPr>
        <w:widowControl w:val="0"/>
        <w:spacing w:before="240" w:after="240" w:line="240" w:lineRule="auto"/>
        <w:jc w:val="both"/>
        <w:rPr>
          <w:rFonts w:ascii="Calibri" w:eastAsia="Calibri" w:hAnsi="Calibri" w:cs="Calibri"/>
          <w:sz w:val="20"/>
          <w:szCs w:val="20"/>
        </w:rPr>
      </w:pPr>
      <w:r>
        <w:rPr>
          <w:rFonts w:ascii="Calibri" w:eastAsia="Calibri" w:hAnsi="Calibri" w:cs="Calibri"/>
          <w:sz w:val="20"/>
          <w:szCs w:val="20"/>
        </w:rPr>
        <w:t>Присъединете се към Viber и се насладете на най-доброто комуникационно изживяване в света.</w:t>
      </w:r>
    </w:p>
    <w:p w14:paraId="4B6FB29A" w14:textId="77777777" w:rsidR="006773E9" w:rsidRDefault="006773E9">
      <w:pPr>
        <w:widowControl w:val="0"/>
        <w:spacing w:before="240" w:after="240" w:line="240" w:lineRule="auto"/>
        <w:jc w:val="both"/>
        <w:rPr>
          <w:rFonts w:ascii="Calibri" w:eastAsia="Calibri" w:hAnsi="Calibri" w:cs="Calibri"/>
          <w:sz w:val="20"/>
          <w:szCs w:val="20"/>
        </w:rPr>
      </w:pPr>
    </w:p>
    <w:sectPr w:rsidR="006773E9">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8BD78" w14:textId="77777777" w:rsidR="00A2503A" w:rsidRDefault="00A2503A">
      <w:pPr>
        <w:spacing w:line="240" w:lineRule="auto"/>
      </w:pPr>
      <w:r>
        <w:separator/>
      </w:r>
    </w:p>
  </w:endnote>
  <w:endnote w:type="continuationSeparator" w:id="0">
    <w:p w14:paraId="2B0D668B" w14:textId="77777777" w:rsidR="00A2503A" w:rsidRDefault="00A25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34A8" w14:textId="77777777" w:rsidR="006773E9" w:rsidRDefault="00CA3678">
    <w:pPr>
      <w:tabs>
        <w:tab w:val="center" w:pos="4680"/>
        <w:tab w:val="right" w:pos="9360"/>
      </w:tabs>
      <w:spacing w:after="720" w:line="240" w:lineRule="auto"/>
      <w:jc w:val="right"/>
      <w:rPr>
        <w:rFonts w:ascii="Noto Sans" w:eastAsia="Noto Sans" w:hAnsi="Noto Sans" w:cs="Noto Sans"/>
      </w:rPr>
    </w:pPr>
    <w:r>
      <w:t xml:space="preserve">     </w:t>
    </w:r>
  </w:p>
  <w:p w14:paraId="0FA5EFF8" w14:textId="77777777" w:rsidR="006773E9" w:rsidRDefault="00677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18F00" w14:textId="77777777" w:rsidR="00A2503A" w:rsidRDefault="00A2503A">
      <w:pPr>
        <w:spacing w:line="240" w:lineRule="auto"/>
      </w:pPr>
      <w:r>
        <w:separator/>
      </w:r>
    </w:p>
  </w:footnote>
  <w:footnote w:type="continuationSeparator" w:id="0">
    <w:p w14:paraId="3A4524A2" w14:textId="77777777" w:rsidR="00A2503A" w:rsidRDefault="00A25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344B" w14:textId="77777777" w:rsidR="006773E9" w:rsidRDefault="00CA3678">
    <w:pPr>
      <w:tabs>
        <w:tab w:val="center" w:pos="4680"/>
        <w:tab w:val="right" w:pos="9360"/>
      </w:tabs>
      <w:spacing w:after="720" w:line="240" w:lineRule="auto"/>
      <w:jc w:val="right"/>
    </w:pPr>
    <w:r>
      <w:rPr>
        <w:noProof/>
      </w:rPr>
      <w:drawing>
        <wp:anchor distT="114300" distB="114300" distL="114300" distR="114300" simplePos="0" relativeHeight="251658240" behindDoc="0" locked="0" layoutInCell="1" hidden="0" allowOverlap="1" wp14:anchorId="2DFB57D2" wp14:editId="1E64DCCC">
          <wp:simplePos x="0" y="0"/>
          <wp:positionH relativeFrom="column">
            <wp:posOffset>3505200</wp:posOffset>
          </wp:positionH>
          <wp:positionV relativeFrom="paragraph">
            <wp:posOffset>76202</wp:posOffset>
          </wp:positionV>
          <wp:extent cx="2449838" cy="41185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9838" cy="41185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E9"/>
    <w:rsid w:val="0007307B"/>
    <w:rsid w:val="00082FA8"/>
    <w:rsid w:val="001E5E41"/>
    <w:rsid w:val="00276172"/>
    <w:rsid w:val="003E0866"/>
    <w:rsid w:val="005455AB"/>
    <w:rsid w:val="006773E9"/>
    <w:rsid w:val="00692B3A"/>
    <w:rsid w:val="006B415E"/>
    <w:rsid w:val="006E04DE"/>
    <w:rsid w:val="007119A3"/>
    <w:rsid w:val="00753960"/>
    <w:rsid w:val="007767B7"/>
    <w:rsid w:val="0079299C"/>
    <w:rsid w:val="007E1451"/>
    <w:rsid w:val="007E5BF2"/>
    <w:rsid w:val="00821098"/>
    <w:rsid w:val="0089312E"/>
    <w:rsid w:val="008B6226"/>
    <w:rsid w:val="00A2503A"/>
    <w:rsid w:val="00B9098B"/>
    <w:rsid w:val="00CA3678"/>
    <w:rsid w:val="00D9460E"/>
    <w:rsid w:val="00E05B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EC9E"/>
  <w15:docId w15:val="{E9C48D61-61C3-46EC-90AD-6D7F5D4E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6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11"/>
    <w:rPr>
      <w:rFonts w:ascii="Segoe UI" w:hAnsi="Segoe UI" w:cs="Segoe UI"/>
      <w:sz w:val="18"/>
      <w:szCs w:val="18"/>
    </w:rPr>
  </w:style>
  <w:style w:type="character" w:styleId="Hyperlink">
    <w:name w:val="Hyperlink"/>
    <w:basedOn w:val="DefaultParagraphFont"/>
    <w:uiPriority w:val="99"/>
    <w:unhideWhenUsed/>
    <w:rsid w:val="007F779F"/>
    <w:rPr>
      <w:color w:val="0000FF" w:themeColor="hyperlink"/>
      <w:u w:val="single"/>
    </w:rPr>
  </w:style>
  <w:style w:type="character" w:styleId="FollowedHyperlink">
    <w:name w:val="FollowedHyperlink"/>
    <w:basedOn w:val="DefaultParagraphFont"/>
    <w:uiPriority w:val="99"/>
    <w:semiHidden/>
    <w:unhideWhenUsed/>
    <w:rsid w:val="007F779F"/>
    <w:rPr>
      <w:color w:val="800080" w:themeColor="followedHyperlink"/>
      <w:u w:val="single"/>
    </w:rPr>
  </w:style>
  <w:style w:type="paragraph" w:styleId="ListParagraph">
    <w:name w:val="List Paragraph"/>
    <w:basedOn w:val="Normal"/>
    <w:uiPriority w:val="34"/>
    <w:qFormat/>
    <w:rsid w:val="008A1DB5"/>
    <w:pPr>
      <w:ind w:left="720"/>
      <w:contextualSpacing/>
    </w:pPr>
  </w:style>
  <w:style w:type="character" w:customStyle="1" w:styleId="UnresolvedMention1">
    <w:name w:val="Unresolved Mention1"/>
    <w:basedOn w:val="DefaultParagraphFont"/>
    <w:uiPriority w:val="99"/>
    <w:semiHidden/>
    <w:unhideWhenUsed/>
    <w:rsid w:val="007E38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33E6"/>
    <w:rPr>
      <w:b/>
      <w:bCs/>
    </w:rPr>
  </w:style>
  <w:style w:type="character" w:customStyle="1" w:styleId="CommentSubjectChar">
    <w:name w:val="Comment Subject Char"/>
    <w:basedOn w:val="CommentTextChar"/>
    <w:link w:val="CommentSubject"/>
    <w:uiPriority w:val="99"/>
    <w:semiHidden/>
    <w:rsid w:val="00F633E6"/>
    <w:rPr>
      <w:b/>
      <w:bCs/>
      <w:sz w:val="20"/>
      <w:szCs w:val="20"/>
    </w:rPr>
  </w:style>
  <w:style w:type="character" w:styleId="UnresolvedMention">
    <w:name w:val="Unresolved Mention"/>
    <w:basedOn w:val="DefaultParagraphFont"/>
    <w:uiPriority w:val="99"/>
    <w:semiHidden/>
    <w:unhideWhenUsed/>
    <w:rsid w:val="00D9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viber.co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ber.co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vite.viber.com/?g2=AQBMzUkJ88Y4MEs7PqihsLS9uGTNJVO7BsVFVX2Zp6vPpE4KXZ7%2BmRo8XGYdaLbD" TargetMode="External"/><Relationship Id="rId4" Type="http://schemas.openxmlformats.org/officeDocument/2006/relationships/webSettings" Target="webSettings.xml"/><Relationship Id="rId9" Type="http://schemas.openxmlformats.org/officeDocument/2006/relationships/hyperlink" Target="https://stickers.viber.com/pages/b2s_2021_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0a5pr9p/P/JlLME+TkNloL6rKg==">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Rumyana Tancheva</cp:lastModifiedBy>
  <cp:revision>17</cp:revision>
  <dcterms:created xsi:type="dcterms:W3CDTF">2020-07-03T13:57:00Z</dcterms:created>
  <dcterms:modified xsi:type="dcterms:W3CDTF">2021-09-07T10:27:00Z</dcterms:modified>
</cp:coreProperties>
</file>